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6 April 2020</w:t>
      </w:r>
    </w:p>
    <w:p w:rsidR="007A4887" w:rsidRPr="007A4887" w:rsidRDefault="007A4887" w:rsidP="007A4887">
      <w:pPr>
        <w:widowControl w:val="0"/>
        <w:autoSpaceDE w:val="0"/>
        <w:autoSpaceDN w:val="0"/>
        <w:adjustRightInd w:val="0"/>
        <w:ind w:right="-540"/>
        <w:rPr>
          <w:rFonts w:ascii="Arial" w:hAnsi="Arial" w:cs="Arial"/>
          <w:color w:val="121F3C"/>
        </w:rPr>
      </w:pP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Dear Lewes Community Gardeners,</w:t>
      </w:r>
    </w:p>
    <w:p w:rsidR="007A4887" w:rsidRPr="007A4887" w:rsidRDefault="007A4887" w:rsidP="007A4887">
      <w:pPr>
        <w:widowControl w:val="0"/>
        <w:autoSpaceDE w:val="0"/>
        <w:autoSpaceDN w:val="0"/>
        <w:adjustRightInd w:val="0"/>
        <w:ind w:right="-540"/>
        <w:rPr>
          <w:rFonts w:ascii="Arial" w:hAnsi="Arial" w:cs="Arial"/>
          <w:color w:val="121F3C"/>
        </w:rPr>
      </w:pP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We are excited to start our spring gardening activities in the Lewes Community Garden and realize digging in the dirt and growing plants is a way to both relieve stress and feel in control during this difficult time.</w:t>
      </w:r>
    </w:p>
    <w:p w:rsidR="007A4887" w:rsidRPr="007A4887" w:rsidRDefault="007A4887" w:rsidP="007A4887">
      <w:pPr>
        <w:widowControl w:val="0"/>
        <w:autoSpaceDE w:val="0"/>
        <w:autoSpaceDN w:val="0"/>
        <w:adjustRightInd w:val="0"/>
        <w:ind w:right="-540"/>
        <w:rPr>
          <w:rFonts w:ascii="Arial" w:hAnsi="Arial" w:cs="Arial"/>
          <w:color w:val="121F3C"/>
        </w:rPr>
      </w:pP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The social distancing requirement that is part of our existence for the time being has to be addressed in how we occupy the garden. Our goal is to keep the Garden a place to enjoy gardening while giving each other space for safety. We want to ensure there is sufficient space between all gardeners to allow a six feet minimum distance between everyone. We don’t want gardeners working in back-to-back or side-by-side garden plots as a matter of policy.</w:t>
      </w:r>
    </w:p>
    <w:p w:rsidR="007A4887" w:rsidRPr="007A4887" w:rsidRDefault="007A4887" w:rsidP="007A4887">
      <w:pPr>
        <w:widowControl w:val="0"/>
        <w:autoSpaceDE w:val="0"/>
        <w:autoSpaceDN w:val="0"/>
        <w:adjustRightInd w:val="0"/>
        <w:ind w:right="-540"/>
        <w:rPr>
          <w:rFonts w:ascii="Arial" w:hAnsi="Arial" w:cs="Arial"/>
          <w:color w:val="121F3C"/>
        </w:rPr>
      </w:pP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To that end</w:t>
      </w:r>
      <w:r>
        <w:rPr>
          <w:rFonts w:ascii="Arial" w:hAnsi="Arial" w:cs="Arial"/>
          <w:color w:val="121F3C"/>
        </w:rPr>
        <w:t>,</w:t>
      </w:r>
      <w:r w:rsidRPr="007A4887">
        <w:rPr>
          <w:rFonts w:ascii="Arial" w:hAnsi="Arial" w:cs="Arial"/>
          <w:color w:val="121F3C"/>
        </w:rPr>
        <w:t xml:space="preserve"> only 4 people will be allowed in the garden area at the same time. If there are already 4 people you must wait for someone to leave. In the case of two adjoining beds, such as a shared 4x16 bed, wait for your neighbor to leave. You must keep a 6’ distance minimum. This may mean one person must wait for the other to finish. We are confident that we can work together.</w:t>
      </w: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b/>
          <w:bCs/>
          <w:color w:val="121F3C"/>
        </w:rPr>
        <w:t> </w:t>
      </w: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b/>
          <w:bCs/>
          <w:color w:val="121F3C"/>
        </w:rPr>
        <w:t>A spouse or family member who lives with you will be allowed to garden with you. However, friends, neighbors, and garden partners sharing your garden plot will not.</w:t>
      </w:r>
    </w:p>
    <w:p w:rsidR="007A4887" w:rsidRPr="007A4887" w:rsidRDefault="007A4887" w:rsidP="007A4887">
      <w:pPr>
        <w:widowControl w:val="0"/>
        <w:autoSpaceDE w:val="0"/>
        <w:autoSpaceDN w:val="0"/>
        <w:adjustRightInd w:val="0"/>
        <w:ind w:right="-540"/>
        <w:rPr>
          <w:rFonts w:ascii="Arial" w:hAnsi="Arial" w:cs="Arial"/>
          <w:color w:val="121F3C"/>
        </w:rPr>
      </w:pP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While you are in the garden there are several requirements you must follow:</w:t>
      </w: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w:t>
      </w:r>
      <w:r w:rsidRPr="007A4887">
        <w:rPr>
          <w:rFonts w:ascii="Georgia" w:hAnsi="Georgia" w:cs="Georgia"/>
          <w:color w:val="121F3C"/>
        </w:rPr>
        <w:t>        </w:t>
      </w:r>
      <w:proofErr w:type="gramStart"/>
      <w:r w:rsidRPr="007A4887">
        <w:rPr>
          <w:rFonts w:ascii="Arial" w:hAnsi="Arial" w:cs="Arial"/>
          <w:color w:val="121F3C"/>
        </w:rPr>
        <w:t>You</w:t>
      </w:r>
      <w:proofErr w:type="gramEnd"/>
      <w:r w:rsidRPr="007A4887">
        <w:rPr>
          <w:rFonts w:ascii="Arial" w:hAnsi="Arial" w:cs="Arial"/>
          <w:color w:val="121F3C"/>
        </w:rPr>
        <w:t xml:space="preserve"> must wear garden gloves at all times. Put them on as you exit your car.</w:t>
      </w:r>
    </w:p>
    <w:p w:rsidR="007A4887" w:rsidRPr="007A4887" w:rsidRDefault="007A4887" w:rsidP="007A4887">
      <w:pPr>
        <w:widowControl w:val="0"/>
        <w:autoSpaceDE w:val="0"/>
        <w:autoSpaceDN w:val="0"/>
        <w:adjustRightInd w:val="0"/>
        <w:ind w:right="-540"/>
        <w:rPr>
          <w:rFonts w:ascii="Arial" w:hAnsi="Arial" w:cs="Arial"/>
          <w:color w:val="121F3C"/>
        </w:rPr>
      </w:pPr>
      <w:bookmarkStart w:id="0" w:name="_GoBack"/>
      <w:bookmarkEnd w:id="0"/>
      <w:r w:rsidRPr="007A4887">
        <w:rPr>
          <w:rFonts w:ascii="Arial" w:hAnsi="Arial" w:cs="Arial"/>
          <w:color w:val="121F3C"/>
        </w:rPr>
        <w:t>·</w:t>
      </w:r>
      <w:r w:rsidRPr="007A4887">
        <w:rPr>
          <w:rFonts w:ascii="Georgia" w:hAnsi="Georgia" w:cs="Georgia"/>
          <w:color w:val="121F3C"/>
        </w:rPr>
        <w:t>        </w:t>
      </w:r>
      <w:r w:rsidRPr="007A4887">
        <w:rPr>
          <w:rFonts w:ascii="Arial" w:hAnsi="Arial" w:cs="Arial"/>
          <w:color w:val="121F3C"/>
        </w:rPr>
        <w:t>Please bring your own tools. If you need to borrow a garden tool from the shed, you will need to clean it with bleach spray when done.</w:t>
      </w: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w:t>
      </w:r>
      <w:r w:rsidRPr="007A4887">
        <w:rPr>
          <w:rFonts w:ascii="Georgia" w:hAnsi="Georgia" w:cs="Georgia"/>
          <w:color w:val="121F3C"/>
        </w:rPr>
        <w:t>        </w:t>
      </w:r>
      <w:proofErr w:type="gramStart"/>
      <w:r w:rsidRPr="007A4887">
        <w:rPr>
          <w:rFonts w:ascii="Arial" w:hAnsi="Arial" w:cs="Arial"/>
          <w:color w:val="121F3C"/>
        </w:rPr>
        <w:t>Never</w:t>
      </w:r>
      <w:proofErr w:type="gramEnd"/>
      <w:r w:rsidRPr="007A4887">
        <w:rPr>
          <w:rFonts w:ascii="Arial" w:hAnsi="Arial" w:cs="Arial"/>
          <w:color w:val="121F3C"/>
        </w:rPr>
        <w:t xml:space="preserve"> touch the common garden tools bare-handed.</w:t>
      </w: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w:t>
      </w:r>
      <w:r w:rsidRPr="007A4887">
        <w:rPr>
          <w:rFonts w:ascii="Georgia" w:hAnsi="Georgia" w:cs="Georgia"/>
          <w:color w:val="121F3C"/>
        </w:rPr>
        <w:t>        </w:t>
      </w:r>
      <w:proofErr w:type="gramStart"/>
      <w:r w:rsidRPr="007A4887">
        <w:rPr>
          <w:rFonts w:ascii="Arial" w:hAnsi="Arial" w:cs="Arial"/>
          <w:color w:val="121F3C"/>
        </w:rPr>
        <w:t>Only</w:t>
      </w:r>
      <w:proofErr w:type="gramEnd"/>
      <w:r w:rsidRPr="007A4887">
        <w:rPr>
          <w:rFonts w:ascii="Arial" w:hAnsi="Arial" w:cs="Arial"/>
          <w:color w:val="121F3C"/>
        </w:rPr>
        <w:t xml:space="preserve"> one person at a time in the garden shed.</w:t>
      </w: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w:t>
      </w:r>
      <w:r w:rsidRPr="007A4887">
        <w:rPr>
          <w:rFonts w:ascii="Georgia" w:hAnsi="Georgia" w:cs="Georgia"/>
          <w:color w:val="121F3C"/>
        </w:rPr>
        <w:t>        </w:t>
      </w:r>
      <w:r w:rsidRPr="007A4887">
        <w:rPr>
          <w:rFonts w:ascii="Arial" w:hAnsi="Arial" w:cs="Arial"/>
          <w:color w:val="121F3C"/>
        </w:rPr>
        <w:t xml:space="preserve">Maintain a </w:t>
      </w:r>
      <w:proofErr w:type="gramStart"/>
      <w:r w:rsidRPr="007A4887">
        <w:rPr>
          <w:rFonts w:ascii="Arial" w:hAnsi="Arial" w:cs="Arial"/>
          <w:color w:val="121F3C"/>
        </w:rPr>
        <w:t>six foot</w:t>
      </w:r>
      <w:proofErr w:type="gramEnd"/>
      <w:r w:rsidRPr="007A4887">
        <w:rPr>
          <w:rFonts w:ascii="Arial" w:hAnsi="Arial" w:cs="Arial"/>
          <w:color w:val="121F3C"/>
        </w:rPr>
        <w:t xml:space="preserve"> distance from all gardeners.</w:t>
      </w: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w:t>
      </w:r>
      <w:r w:rsidRPr="007A4887">
        <w:rPr>
          <w:rFonts w:ascii="Georgia" w:hAnsi="Georgia" w:cs="Georgia"/>
          <w:color w:val="121F3C"/>
        </w:rPr>
        <w:t>        </w:t>
      </w:r>
      <w:proofErr w:type="gramStart"/>
      <w:r w:rsidRPr="007A4887">
        <w:rPr>
          <w:rFonts w:ascii="Arial" w:hAnsi="Arial" w:cs="Arial"/>
          <w:color w:val="121F3C"/>
        </w:rPr>
        <w:t>One</w:t>
      </w:r>
      <w:proofErr w:type="gramEnd"/>
      <w:r w:rsidRPr="007A4887">
        <w:rPr>
          <w:rFonts w:ascii="Arial" w:hAnsi="Arial" w:cs="Arial"/>
          <w:color w:val="121F3C"/>
        </w:rPr>
        <w:t xml:space="preserve"> gardener at a time walking through the gate.</w:t>
      </w: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w:t>
      </w:r>
      <w:r w:rsidRPr="007A4887">
        <w:rPr>
          <w:rFonts w:ascii="Georgia" w:hAnsi="Georgia" w:cs="Georgia"/>
          <w:color w:val="121F3C"/>
        </w:rPr>
        <w:t>        </w:t>
      </w:r>
      <w:proofErr w:type="gramStart"/>
      <w:r w:rsidRPr="007A4887">
        <w:rPr>
          <w:rFonts w:ascii="Arial" w:hAnsi="Arial" w:cs="Arial"/>
          <w:color w:val="121F3C"/>
        </w:rPr>
        <w:t>If</w:t>
      </w:r>
      <w:proofErr w:type="gramEnd"/>
      <w:r w:rsidRPr="007A4887">
        <w:rPr>
          <w:rFonts w:ascii="Arial" w:hAnsi="Arial" w:cs="Arial"/>
          <w:color w:val="121F3C"/>
        </w:rPr>
        <w:t xml:space="preserve"> a gardener fails to follow this policy s/he will be in danger of losing his/her garden bed for this year.</w:t>
      </w: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w:t>
      </w:r>
      <w:r w:rsidRPr="007A4887">
        <w:rPr>
          <w:rFonts w:ascii="Georgia" w:hAnsi="Georgia" w:cs="Georgia"/>
          <w:color w:val="121F3C"/>
        </w:rPr>
        <w:t>        </w:t>
      </w:r>
      <w:r w:rsidRPr="007A4887">
        <w:rPr>
          <w:rFonts w:ascii="Arial" w:hAnsi="Arial" w:cs="Arial"/>
          <w:color w:val="121F3C"/>
        </w:rPr>
        <w:t xml:space="preserve">Wearing </w:t>
      </w:r>
      <w:proofErr w:type="gramStart"/>
      <w:r w:rsidRPr="007A4887">
        <w:rPr>
          <w:rFonts w:ascii="Arial" w:hAnsi="Arial" w:cs="Arial"/>
          <w:color w:val="121F3C"/>
        </w:rPr>
        <w:t>face masks</w:t>
      </w:r>
      <w:proofErr w:type="gramEnd"/>
      <w:r w:rsidRPr="007A4887">
        <w:rPr>
          <w:rFonts w:ascii="Arial" w:hAnsi="Arial" w:cs="Arial"/>
          <w:color w:val="121F3C"/>
        </w:rPr>
        <w:t xml:space="preserve"> is recommended.</w:t>
      </w:r>
    </w:p>
    <w:p w:rsidR="007A4887" w:rsidRPr="007A4887" w:rsidRDefault="007A4887" w:rsidP="007A4887">
      <w:pPr>
        <w:widowControl w:val="0"/>
        <w:autoSpaceDE w:val="0"/>
        <w:autoSpaceDN w:val="0"/>
        <w:adjustRightInd w:val="0"/>
        <w:ind w:right="-540"/>
        <w:rPr>
          <w:rFonts w:ascii="Arial" w:hAnsi="Arial" w:cs="Arial"/>
          <w:color w:val="121F3C"/>
        </w:rPr>
      </w:pP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Thank you all for your cooperation. This will help us to keep the garden open. If you have any questions or concerns please feel free to call Perrin at 302-381-4779 or Barbee at 302-249-2954.</w:t>
      </w:r>
    </w:p>
    <w:p w:rsidR="007A4887" w:rsidRPr="007A4887" w:rsidRDefault="007A4887" w:rsidP="007A4887">
      <w:pPr>
        <w:widowControl w:val="0"/>
        <w:autoSpaceDE w:val="0"/>
        <w:autoSpaceDN w:val="0"/>
        <w:adjustRightInd w:val="0"/>
        <w:ind w:right="-540"/>
        <w:rPr>
          <w:rFonts w:ascii="Arial" w:hAnsi="Arial" w:cs="Arial"/>
          <w:color w:val="121F3C"/>
        </w:rPr>
      </w:pPr>
    </w:p>
    <w:p w:rsidR="007A4887" w:rsidRPr="007A4887" w:rsidRDefault="007A4887" w:rsidP="007A4887">
      <w:pPr>
        <w:widowControl w:val="0"/>
        <w:autoSpaceDE w:val="0"/>
        <w:autoSpaceDN w:val="0"/>
        <w:adjustRightInd w:val="0"/>
        <w:ind w:right="-540"/>
        <w:rPr>
          <w:rFonts w:ascii="Arial" w:hAnsi="Arial" w:cs="Arial"/>
          <w:color w:val="121F3C"/>
        </w:rPr>
      </w:pPr>
      <w:r w:rsidRPr="007A4887">
        <w:rPr>
          <w:rFonts w:ascii="Arial" w:hAnsi="Arial" w:cs="Arial"/>
          <w:color w:val="121F3C"/>
        </w:rPr>
        <w:t>Respectfully,</w:t>
      </w:r>
    </w:p>
    <w:p w:rsidR="007A4887" w:rsidRPr="007A4887" w:rsidRDefault="007A4887" w:rsidP="007A4887">
      <w:pPr>
        <w:widowControl w:val="0"/>
        <w:autoSpaceDE w:val="0"/>
        <w:autoSpaceDN w:val="0"/>
        <w:adjustRightInd w:val="0"/>
        <w:ind w:right="-540"/>
        <w:rPr>
          <w:rFonts w:ascii="Arial" w:hAnsi="Arial" w:cs="Arial"/>
          <w:color w:val="121F3C"/>
        </w:rPr>
      </w:pPr>
    </w:p>
    <w:p w:rsidR="00967489" w:rsidRPr="007A4887" w:rsidRDefault="007A4887" w:rsidP="007A4887">
      <w:pPr>
        <w:ind w:right="-540"/>
      </w:pPr>
      <w:r w:rsidRPr="007A4887">
        <w:rPr>
          <w:rFonts w:ascii="Arial" w:hAnsi="Arial" w:cs="Arial"/>
          <w:color w:val="121F3C"/>
        </w:rPr>
        <w:t>LCG Board</w:t>
      </w:r>
    </w:p>
    <w:sectPr w:rsidR="00967489" w:rsidRPr="007A4887" w:rsidSect="009674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87"/>
    <w:rsid w:val="007A4887"/>
    <w:rsid w:val="0096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A3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1859</Characters>
  <Application>Microsoft Macintosh Word</Application>
  <DocSecurity>0</DocSecurity>
  <Lines>15</Lines>
  <Paragraphs>4</Paragraphs>
  <ScaleCrop>false</ScaleCrop>
  <Company>White Horse Communications</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Dylla</dc:creator>
  <cp:keywords/>
  <dc:description/>
  <cp:lastModifiedBy>Linda Dylla</cp:lastModifiedBy>
  <cp:revision>1</cp:revision>
  <dcterms:created xsi:type="dcterms:W3CDTF">2020-04-20T19:31:00Z</dcterms:created>
  <dcterms:modified xsi:type="dcterms:W3CDTF">2020-04-20T19:33:00Z</dcterms:modified>
</cp:coreProperties>
</file>